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BD" w:rsidRDefault="00163DBD" w:rsidP="00303596">
      <w:pPr>
        <w:jc w:val="both"/>
        <w:rPr>
          <w:color w:val="000000"/>
          <w:sz w:val="20"/>
          <w:szCs w:val="20"/>
          <w:lang w:val="fr-FR"/>
        </w:rPr>
      </w:pPr>
    </w:p>
    <w:p w:rsidR="0091651B" w:rsidRPr="00823961" w:rsidRDefault="00163DBD" w:rsidP="0091651B">
      <w:pPr xmlns:w="http://schemas.openxmlformats.org/wordprocessingml/2006/main">
        <w:pStyle w:val="NormalWeb"/>
        <w:tabs>
          <w:tab w:val="left" w:pos="603"/>
          <w:tab w:val="center" w:pos="4536"/>
        </w:tabs>
        <w:spacing w:after="0" w:afterAutospacing="0"/>
        <w:rPr>
          <w:b/>
          <w:bCs/>
          <w:sz w:val="17"/>
          <w:szCs w:val="17"/>
        </w:rPr>
      </w:pPr>
      <w:r xmlns:w="http://schemas.openxmlformats.org/wordprocessingml/2006/main" w:rsidRPr="00163DBD">
        <w:rPr>
          <w:b/>
          <w:bCs/>
          <w:sz w:val="17"/>
          <w:szCs w:val="17"/>
        </w:rPr>
        <w:tab xmlns:w="http://schemas.openxmlformats.org/wordprocessingml/2006/main"/>
      </w:r>
      <w:r xmlns:w="http://schemas.openxmlformats.org/wordprocessingml/2006/main" w:rsidRPr="00163DBD">
        <w:rPr>
          <w:b/>
          <w:bCs/>
          <w:sz w:val="17"/>
          <w:szCs w:val="17"/>
        </w:rPr>
        <w:tab xmlns:w="http://schemas.openxmlformats.org/wordprocessingml/2006/main"/>
      </w:r>
      <w:r xmlns:w="http://schemas.openxmlformats.org/wordprocessingml/2006/main" w:rsidR="0091651B">
        <w:rPr>
          <w:b/>
          <w:bCs/>
          <w:sz w:val="17"/>
          <w:szCs w:val="17"/>
        </w:rPr>
        <w:t xml:space="preserve">INDIRECT REPRESENTATION CERTIFICATE OF AUTHORITY</w:t>
      </w:r>
    </w:p>
    <w:p w:rsidR="0091651B" w:rsidRPr="00163DBD" w:rsidRDefault="0091651B" w:rsidP="0091651B">
      <w:pPr xmlns:w="http://schemas.openxmlformats.org/wordprocessingml/2006/main">
        <w:jc w:val="both"/>
        <w:rPr>
          <w:rFonts w:ascii="Calibri" w:hAnsi="Calibri" w:cs="Calibri"/>
          <w:color w:val="000000"/>
          <w:sz w:val="17"/>
          <w:szCs w:val="17"/>
          <w:lang w:val="tr-TR"/>
        </w:rPr>
      </w:pPr>
      <w:r xmlns:w="http://schemas.openxmlformats.org/wordprocessingml/2006/main" w:rsidRPr="00163DBD">
        <w:rPr>
          <w:color w:val="000000"/>
          <w:sz w:val="17"/>
          <w:szCs w:val="17"/>
          <w:lang w:val="tr-TR"/>
        </w:rPr>
        <w:t xml:space="preserve">Submission to customs, subjecting to a customs approved process or use, requesting Binding Tariff or Binding Origin Information regarding the goods, which will be subject to the Free Circulation Regime of the goods coming on my behalf and to be determined and notified by me, to request reconciliation within the scope of the Customs Settlement Regulation. , to participate in reconciliation negotiations, to sign the minutes, in relation to the implementation of exemption and exception provisions, in Free Zones, Exporters' Associations, Foreign Exchange Authorities, Chambers of Commerce and Industry, Agricultural Quarantine, Public Health, Veterinary Directorates, Provincial and Consulates, Embassies, Ministry of Treasury and Finance , Ministry of Commerce, Ministry of Industry and Technology, Ministry of Environment and Urbanization, Ministry of Labor, Social Services and Family, Ministry of Commerce DTS Group Presidency, Provincial / District Directorates affiliated to the Ministry of Agriculture and Forestry (signing the import application documents and submitting the import application in written or To do with KEP) in Turkish Standards Institute, Energy Market Regulatory Authority, Regional Trade Directorates in Commodity Exchanges, Provincial Directorates of Industry, Port Operations, Temporary Storage Areas, Private and General Warehouses, including Ministries, General Directorates, Tash Business Directorates, Customs and Trade In the Regional Directorates, in all official offices, </w:t>
      </w:r>
      <w:r xmlns:w="http://schemas.openxmlformats.org/wordprocessingml/2006/main" w:rsidRPr="00163DBD">
        <w:rPr>
          <w:sz w:val="17"/>
          <w:szCs w:val="17"/>
          <w:lang w:val="tr-TR"/>
        </w:rPr>
        <w:t xml:space="preserve">we will entrust the international commercial and commercial services that we </w:t>
      </w:r>
      <w:r xmlns:w="http://schemas.openxmlformats.org/wordprocessingml/2006/main" w:rsidRPr="00163DBD">
        <w:rPr>
          <w:color w:val="000000"/>
          <w:sz w:val="17"/>
          <w:szCs w:val="17"/>
          <w:lang w:val="tr-TR"/>
        </w:rPr>
        <w:t xml:space="preserve">will entrust to the customs consultants working under the authority and responsibility of the operator company within the scope of the Communiqué on Customs Brokers and Customs Transactions of Goods Transported by Post and Fast Cargo (Serial No: 1 Article: 7). </w:t>
      </w:r>
      <w:r xmlns:w="http://schemas.openxmlformats.org/wordprocessingml/2006/main" w:rsidRPr="00163DBD">
        <w:rPr>
          <w:sz w:val="17"/>
          <w:szCs w:val="17"/>
          <w:lang w:val="tr-TR"/>
        </w:rPr>
        <w:t xml:space="preserve">Invoice, proforma invoice, proof of origin documents, copy of country of origin declaration, purchase and sale contract, ATR, EUR 1, EURMED, issued by us and the relevant country of origin companies in accordance with legal practices and reflecting the real situation, for which we bear all responsibility for their correctness and integrity, FORM A, ORIGIN insurance policy, transport documents (main/intermediate bill of lading), check (weight/container) list, investment incentive certificate, end-use permit, freight receipt, appraisal report, import/export permits, surveillance and protection measures Filling in the relevant boxes of the customs declarations and the customs value declaration form, provided that the documents received within the framework of the documents received and royalty / license payments that may affect the value of the goods, there is a relationship between us and the seller and a restriction condition or action is imposed on our import / export, provided that it is in accordance with the information and documents submitted by us regarding this situation, and In institutions related to the purchase of documents such as conformity letters, approval certificates, warranty certificate, control certificate, special permit, import permit, TSE documents, measurement settings, radiation safety, TSE, control documents, etc. to carry out all kinds of works and transactions, to be authorized to issue and sign documents as required by the job, to receive bill of lading / endorsement, to receive cargo delivery form, to receive delivery orders, to carry out loading, unloading and delivery operations, to dispatch and transport of goods, report, minutes and reserve minutes to be issued, have it made and signed, to be regulated in accordance with the relevant provisions in the Customs Law and Customs Regulation; To sign transfer petitions, transfer commitments, transfer/sale contracts and to submit them to relevant private/legal/official persons, institutions and agencies, to object to freight, warehouse fees, follow-up and inspection of the goods, to request an expert in case of any damage to the goods. To make a determination, to sign a handling contract and to make the necessary applications for permission, to pay taxes, duties, fees, guarantees, deposits, overtime, travel, per diem and freight, to deliver and receive the documents related to them, to sign and submit a letter of undertaking, To deposit all kinds of guarantees to the customs accounting directorates, to take back these amounts and guarantees deposited to make objections to them, to deliver and receive the documents related to them, to collect the excess checks returned at the customs accounting directorates from the relevant banks, to deposit freight charges, warehouse overtime fees and deposited ones. </w:t>
      </w:r>
      <w:r xmlns:w="http://schemas.openxmlformats.org/wordprocessingml/2006/main" w:rsidRPr="00163DBD">
        <w:rPr>
          <w:sz w:val="17"/>
          <w:szCs w:val="17"/>
          <w:lang w:val="tr-TR"/>
        </w:rPr>
        <w:t xml:space="preserve">Turkish Standards Institute, TSE Import Representatives, TSE Quality Campus, to be graduated and authorized to take back, sign a letter of undertaking and submit, perform and fulfill all the transactions we can do within the legal framework for the customs clearance of the </w:t>
      </w:r>
      <w:r xmlns:w="http://schemas.openxmlformats.org/wordprocessingml/2006/main" w:rsidRPr="00163DBD">
        <w:rPr>
          <w:strike/>
          <w:color w:val="FF0000"/>
          <w:sz w:val="17"/>
          <w:szCs w:val="17"/>
          <w:lang w:val="tr-TR"/>
        </w:rPr>
        <w:t xml:space="preserve">goods </w:t>
      </w:r>
      <w:r xmlns:w="http://schemas.openxmlformats.org/wordprocessingml/2006/main" w:rsidRPr="00163DBD">
        <w:rPr>
          <w:sz w:val="17"/>
          <w:szCs w:val="17"/>
          <w:lang w:val="tr-TR"/>
        </w:rPr>
        <w:t xml:space="preserve">; </w:t>
      </w:r>
      <w:r xmlns:w="http://schemas.openxmlformats.org/wordprocessingml/2006/main" w:rsidRPr="00163DBD">
        <w:rPr>
          <w:sz w:val="17"/>
          <w:szCs w:val="17"/>
          <w:lang w:val="tr-TR"/>
        </w:rPr>
        <w:t xml:space="preserve">Transactions to be carried out in laboratories authorized by TSE; making an application, signing a commitment, signing all kinds of applications and commitments related to Just In Time,</w:t>
      </w:r>
      <w:r xmlns:w="http://schemas.openxmlformats.org/wordprocessingml/2006/main" w:rsidRPr="00163DBD">
        <w:rPr>
          <w:b/>
          <w:sz w:val="17"/>
          <w:szCs w:val="17"/>
          <w:lang w:val="tr-TR"/>
        </w:rPr>
        <w:t xml:space="preserve"> </w:t>
      </w:r>
      <w:r xmlns:w="http://schemas.openxmlformats.org/wordprocessingml/2006/main" w:rsidRPr="00163DBD">
        <w:rPr>
          <w:sz w:val="17"/>
          <w:szCs w:val="17"/>
          <w:lang w:val="tr-TR"/>
        </w:rPr>
        <w:t xml:space="preserve">Scope for business follow-up, sampling, payment of fees, positive/negative test and inspection results, taking back the samples taken on behalf of our company as a result of the test and inspection, objection to the test/inspection results, receiving negative letters, inspection before the declaration/any import process Being authorized in all the transactions we can do within the legal framework such as asking and making oral declarations, we are authorized to subject our goods to a customs-approved transaction or use within the Customs Territory of Turkey with the Attribute of Indirect Representation on behalf of our company in every framework of the legal rights specified in the Customs Law No. 4458 and the Customs </w:t>
      </w:r>
      <w:r xmlns:w="http://schemas.openxmlformats.org/wordprocessingml/2006/main" w:rsidRPr="00163DBD">
        <w:rPr>
          <w:sz w:val="17"/>
          <w:szCs w:val="17"/>
          <w:lang w:val="tr-TR"/>
        </w:rPr>
        <w:t xml:space="preserve">Regulation </w:t>
      </w:r>
      <w:r xmlns:w="http://schemas.openxmlformats.org/wordprocessingml/2006/main" w:rsidRPr="00163DBD">
        <w:rPr>
          <w:b/>
          <w:sz w:val="17"/>
          <w:szCs w:val="17"/>
          <w:lang w:val="tr-TR"/>
        </w:rPr>
        <w:t xml:space="preserve">. </w:t>
      </w:r>
      <w:r xmlns:w="http://schemas.openxmlformats.org/wordprocessingml/2006/main" w:rsidRPr="00163DBD">
        <w:rPr>
          <w:sz w:val="17"/>
          <w:szCs w:val="17"/>
          <w:lang w:val="tr-TR"/>
        </w:rPr>
        <w:t xml:space="preserve">To follow and finalize the process and to use our administrative objection rights in customs administrations </w:t>
      </w:r>
      <w:r xmlns:w="http://schemas.openxmlformats.org/wordprocessingml/2006/main" w:rsidRPr="00163DBD">
        <w:rPr>
          <w:i/>
          <w:iCs/>
          <w:sz w:val="17"/>
          <w:szCs w:val="17"/>
          <w:lang w:val="tr-TR"/>
        </w:rPr>
        <w:t xml:space="preserve">,</w:t>
      </w:r>
      <w:r xmlns:w="http://schemas.openxmlformats.org/wordprocessingml/2006/main" w:rsidRPr="00163DBD">
        <w:rPr>
          <w:b/>
          <w:sz w:val="17"/>
          <w:szCs w:val="17"/>
          <w:lang w:val="tr-TR"/>
        </w:rPr>
        <w:t xml:space="preserve"> </w:t>
      </w:r>
      <w:r xmlns:w="http://schemas.openxmlformats.org/wordprocessingml/2006/main" w:rsidRPr="00163DBD">
        <w:rPr>
          <w:b/>
          <w:color w:val="000000"/>
          <w:sz w:val="17"/>
          <w:szCs w:val="17"/>
          <w:lang w:val="tr-TR"/>
        </w:rPr>
        <w:t xml:space="preserve">Large Taxpayers 2950010389</w:t>
      </w:r>
      <w:r xmlns:w="http://schemas.openxmlformats.org/wordprocessingml/2006/main" w:rsidRPr="00163DBD">
        <w:rPr>
          <w:b/>
          <w:color w:val="FF0000"/>
          <w:sz w:val="17"/>
          <w:szCs w:val="17"/>
          <w:lang w:val="tr-TR"/>
        </w:rPr>
        <w:t xml:space="preserve">  Istanbul Airport Cargo Zone, which is registered with </w:t>
      </w:r>
      <w:r xmlns:w="http://schemas.openxmlformats.org/wordprocessingml/2006/main" w:rsidRPr="00163DBD">
        <w:rPr>
          <w:color w:val="000000"/>
          <w:sz w:val="17"/>
          <w:szCs w:val="17"/>
          <w:lang w:val="tr-TR"/>
        </w:rPr>
        <w:t xml:space="preserve">the Tax Office number and </w:t>
      </w:r>
      <w:r xmlns:w="http://schemas.openxmlformats.org/wordprocessingml/2006/main" w:rsidRPr="00163DBD">
        <w:rPr>
          <w:color w:val="000000"/>
          <w:sz w:val="17"/>
          <w:szCs w:val="17"/>
          <w:lang w:val="tr-TR"/>
        </w:rPr>
        <w:t xml:space="preserve">registration number </w:t>
      </w:r>
      <w:r xmlns:w="http://schemas.openxmlformats.org/wordprocessingml/2006/main" w:rsidRPr="00163DBD">
        <w:rPr>
          <w:b/>
          <w:color w:val="000000"/>
          <w:sz w:val="17"/>
          <w:szCs w:val="17"/>
          <w:lang w:val="tr-TR"/>
        </w:rPr>
        <w:t xml:space="preserve">287405-234987 , is at Tayakadin Mah. </w:t>
      </w:r>
      <w:r xmlns:w="http://schemas.openxmlformats.org/wordprocessingml/2006/main" w:rsidRPr="00163DBD">
        <w:rPr>
          <w:color w:val="000000"/>
          <w:sz w:val="17"/>
          <w:szCs w:val="17"/>
          <w:lang w:val="tr-TR"/>
        </w:rPr>
        <w:t xml:space="preserve">Nuri Demirag Cad. No:9 PK:34283 Arnavutkoy </w:t>
      </w:r>
      <w:r xmlns:w="http://schemas.openxmlformats.org/wordprocessingml/2006/main" w:rsidRPr="00163DBD">
        <w:rPr>
          <w:b/>
          <w:color w:val="000000"/>
          <w:sz w:val="17"/>
          <w:szCs w:val="17"/>
          <w:lang w:val="tr-TR"/>
        </w:rPr>
        <w:t xml:space="preserve">/ ISTANBUL</w:t>
      </w:r>
      <w:r xmlns:w="http://schemas.openxmlformats.org/wordprocessingml/2006/main" w:rsidRPr="00163DBD">
        <w:rPr>
          <w:color w:val="000000"/>
          <w:sz w:val="17"/>
          <w:szCs w:val="17"/>
          <w:lang w:val="tr-TR"/>
        </w:rPr>
        <w:t xml:space="preserve"> </w:t>
      </w:r>
      <w:r xmlns:w="http://schemas.openxmlformats.org/wordprocessingml/2006/main" w:rsidRPr="00163DBD">
        <w:rPr>
          <w:bCs/>
          <w:color w:val="000000"/>
          <w:sz w:val="17"/>
          <w:szCs w:val="17"/>
          <w:lang w:val="tr-TR"/>
        </w:rPr>
        <w:t xml:space="preserve">On behalf </w:t>
      </w:r>
      <w:r xmlns:w="http://schemas.openxmlformats.org/wordprocessingml/2006/main" w:rsidRPr="00163DBD">
        <w:rPr>
          <w:sz w:val="17"/>
          <w:szCs w:val="17"/>
          <w:lang w:val="tr-TR"/>
        </w:rPr>
        <w:t xml:space="preserve">of </w:t>
      </w:r>
      <w:r xmlns:w="http://schemas.openxmlformats.org/wordprocessingml/2006/main" w:rsidRPr="00163DBD">
        <w:rPr>
          <w:b/>
          <w:bCs/>
          <w:color w:val="000000"/>
          <w:sz w:val="17"/>
          <w:szCs w:val="17"/>
          <w:lang w:val="tr-TR"/>
        </w:rPr>
        <w:t xml:space="preserve">DHL Worldwide Express Transport and Trade Inc. located at the address </w:t>
      </w:r>
      <w:r xmlns:w="http://schemas.openxmlformats.org/wordprocessingml/2006/main" w:rsidRPr="00163DBD">
        <w:rPr>
          <w:rFonts w:ascii="Cambria" w:hAnsi="Cambria"/>
          <w:sz w:val="17"/>
          <w:szCs w:val="17"/>
          <w:lang w:val="tr-TR"/>
        </w:rPr>
        <w:t xml:space="preserve">İsmet EROL (Tc ID no </w:t>
      </w:r>
      <w:r xmlns:w="http://schemas.openxmlformats.org/wordprocessingml/2006/main" w:rsidRPr="004E5F92">
        <w:rPr>
          <w:sz w:val="17"/>
          <w:szCs w:val="17"/>
          <w:lang w:val="tr-TR"/>
        </w:rPr>
        <w:t xml:space="preserve">53098583764 </w:t>
      </w:r>
      <w:r xmlns:w="http://schemas.openxmlformats.org/wordprocessingml/2006/main" w:rsidRPr="0091651B">
        <w:rPr>
          <w:sz w:val="20"/>
          <w:szCs w:val="20"/>
          <w:lang w:val="tr-TR" w:eastAsia="tr-TR"/>
        </w:rPr>
        <w:t xml:space="preserve">), </w:t>
      </w:r>
      <w:r xmlns:w="http://schemas.openxmlformats.org/wordprocessingml/2006/main" w:rsidRPr="00163DBD">
        <w:rPr>
          <w:sz w:val="17"/>
          <w:szCs w:val="17"/>
          <w:lang w:val="tr-TR"/>
        </w:rPr>
        <w:t xml:space="preserve">Cemil COŞKUN (Tc ID no 15377858666), Mustafa ÖMEROĞLU (Tc ID no 53803067046), Emre YILMAZ (Tc ID no 28663579466), İhsan ETÖZ (TR ID no 42157105870) , Kaan KIRICI (Tc ID no 32711092678 ) , Ayhan CAN (Tc ID no 25733419318) , Osman DALOĞLU(Tc ID no 26866964850) , Adil ÇAVUŞ (Tc ID no 49828199572 ), Özckan ÇELİK ), Emrah GÖZÜAÇIK(Tc ID no 51409273236) , Taylan DENİZLİ (Tc ID no 36865769820) , Alparslan AKBAŞ (Tc ID no 30757715780 ) Alperen Gecekuşu (Tc ID no 11717130034 ) , Rahman PEHLİVUZC ID no 30865157S ID number 44176040804 ) Ertan Mehmet YILIDIRIM ( (Tc ID number: 30778875678) Özgür ÖZTÜRK (Tc ID number 46420734224 ) Mehmet TARLACI (Tc ID number: 22916527532 ) Yusuf ŞAHİN (Tc ID number: 56713485290) Yunus Emre Doğan (Tc ID number 84: 348677416) ) Tayfun KERVAN (Tc ID number 20200831242) Ali ÇELİK (Tc ID number 55882032632) Mertcan DÖNMEZ (Tc ID number 52105075544) , Ömer VARLI (Tc ID number 23377682198) Mertcan LAL ((Tc ID number: 14972047970 as a proxy as operator) Indefinitely or …31…../……12…../……2027 …, to be authorized to deput, appoint and dismiss another person in some or all of the issues (authorities) numbered up to here </w:t>
      </w:r>
      <w:bookmarkStart xmlns:w="http://schemas.openxmlformats.org/wordprocessingml/2006/main" w:id="0" w:name="_GoBack"/>
      <w:bookmarkEnd xmlns:w="http://schemas.openxmlformats.org/wordprocessingml/2006/main" w:id="0"/>
      <w:r xmlns:w="http://schemas.openxmlformats.org/wordprocessingml/2006/main" w:rsidRPr="00163DBD">
        <w:rPr>
          <w:sz w:val="17"/>
          <w:szCs w:val="17"/>
          <w:lang w:val="tr-TR"/>
        </w:rPr>
        <w:t xml:space="preserve">. We have appointed a proxy until</w:t>
      </w:r>
    </w:p>
    <w:p w:rsidR="0091651B" w:rsidRDefault="0091651B" w:rsidP="0091651B">
      <w:pPr>
        <w:jc w:val="both"/>
        <w:rPr>
          <w:sz w:val="17"/>
          <w:szCs w:val="17"/>
          <w:lang w:val="tr-TR"/>
        </w:rPr>
      </w:pPr>
    </w:p>
    <w:p w:rsidR="0091651B" w:rsidRPr="00163DBD" w:rsidRDefault="0091651B" w:rsidP="0091651B">
      <w:pPr xmlns:w="http://schemas.openxmlformats.org/wordprocessingml/2006/main">
        <w:jc w:val="both"/>
        <w:rPr>
          <w:b/>
          <w:color w:val="1F497D"/>
          <w:sz w:val="17"/>
          <w:szCs w:val="17"/>
          <w:lang w:val="tr-TR"/>
        </w:rPr>
      </w:pPr>
      <w:r xmlns:w="http://schemas.openxmlformats.org/wordprocessingml/2006/main" w:rsidRPr="00163DBD">
        <w:rPr>
          <w:sz w:val="17"/>
          <w:szCs w:val="17"/>
          <w:lang w:val="tr-TR"/>
        </w:rPr>
        <w:t xml:space="preserve">It is not a permanent representative.</w:t>
      </w:r>
    </w:p>
    <w:p w:rsidR="0091651B" w:rsidRPr="00163DBD" w:rsidRDefault="0091651B" w:rsidP="0091651B">
      <w:pPr xmlns:w="http://schemas.openxmlformats.org/wordprocessingml/2006/main">
        <w:pStyle w:val="NormalWeb"/>
        <w:spacing w:after="0" w:afterAutospacing="0"/>
        <w:jc w:val="both"/>
        <w:rPr>
          <w:sz w:val="17"/>
          <w:szCs w:val="17"/>
        </w:rPr>
      </w:pPr>
      <w:r xmlns:w="http://schemas.openxmlformats.org/wordprocessingml/2006/main" w:rsidRPr="00163DBD">
        <w:rPr>
          <w:sz w:val="17"/>
          <w:szCs w:val="17"/>
        </w:rPr>
        <w:t xml:space="preserve">ATTORNEY GIVEN</w:t>
      </w:r>
    </w:p>
    <w:p w:rsidR="0091651B" w:rsidRPr="00163DBD" w:rsidRDefault="0091651B" w:rsidP="0091651B">
      <w:pPr xmlns:w="http://schemas.openxmlformats.org/wordprocessingml/2006/main">
        <w:pStyle w:val="NormalWeb"/>
        <w:spacing w:after="0" w:afterAutospacing="0"/>
        <w:jc w:val="both"/>
        <w:rPr>
          <w:color w:val="000000"/>
          <w:sz w:val="17"/>
          <w:szCs w:val="17"/>
        </w:rPr>
      </w:pPr>
      <w:r xmlns:w="http://schemas.openxmlformats.org/wordprocessingml/2006/main" w:rsidRPr="00163DBD">
        <w:rPr>
          <w:color w:val="000000"/>
          <w:sz w:val="17"/>
          <w:szCs w:val="17"/>
        </w:rPr>
        <w:t xml:space="preserve">Personal Title:</w:t>
      </w:r>
    </w:p>
    <w:p w:rsidR="0091651B" w:rsidRPr="00163DBD" w:rsidRDefault="0091651B" w:rsidP="0091651B">
      <w:pPr xmlns:w="http://schemas.openxmlformats.org/wordprocessingml/2006/main">
        <w:pStyle w:val="NormalWeb"/>
        <w:spacing w:after="0" w:afterAutospacing="0"/>
        <w:jc w:val="both"/>
        <w:rPr>
          <w:color w:val="000000"/>
          <w:sz w:val="17"/>
          <w:szCs w:val="17"/>
        </w:rPr>
      </w:pPr>
      <w:r xmlns:w="http://schemas.openxmlformats.org/wordprocessingml/2006/main" w:rsidRPr="00163DBD">
        <w:rPr>
          <w:color w:val="000000"/>
          <w:sz w:val="17"/>
          <w:szCs w:val="17"/>
        </w:rPr>
        <w:t xml:space="preserve">Personal Address:</w:t>
      </w:r>
    </w:p>
    <w:p w:rsidR="0091651B" w:rsidRDefault="0091651B" w:rsidP="0091651B">
      <w:pPr xmlns:w="http://schemas.openxmlformats.org/wordprocessingml/2006/main">
        <w:pStyle w:val="NormalWeb"/>
        <w:spacing w:after="0" w:afterAutospacing="0"/>
        <w:jc w:val="both"/>
        <w:rPr>
          <w:color w:val="000000"/>
          <w:sz w:val="17"/>
          <w:szCs w:val="17"/>
        </w:rPr>
      </w:pPr>
      <w:r xmlns:w="http://schemas.openxmlformats.org/wordprocessingml/2006/main" w:rsidRPr="00163DBD">
        <w:rPr>
          <w:color w:val="000000"/>
          <w:sz w:val="17"/>
          <w:szCs w:val="17"/>
        </w:rPr>
        <w:t xml:space="preserve">Personal TR Identity No/Foreign Identity No:</w:t>
      </w:r>
    </w:p>
    <w:p w:rsidR="00B3110D" w:rsidRPr="00B82710" w:rsidRDefault="0091651B" w:rsidP="00707B2A">
      <w:pPr xmlns:w="http://schemas.openxmlformats.org/wordprocessingml/2006/main">
        <w:pStyle w:val="NormalWeb"/>
        <w:spacing w:after="0" w:afterAutospacing="0"/>
        <w:jc w:val="both"/>
        <w:rPr>
          <w:color w:val="000000"/>
          <w:sz w:val="17"/>
          <w:szCs w:val="17"/>
        </w:rPr>
      </w:pPr>
      <w:r xmlns:w="http://schemas.openxmlformats.org/wordprocessingml/2006/main" w:rsidRPr="0088360E">
        <w:rPr>
          <w:b/>
          <w:sz w:val="17"/>
          <w:szCs w:val="17"/>
        </w:rPr>
        <w:t xml:space="preserve">NAME SURNAME / SIGNATURE:</w:t>
      </w:r>
    </w:p>
    <w:sectPr w:rsidR="00B3110D" w:rsidRPr="00B82710" w:rsidSect="00163DBD">
      <w:footerReference w:type="default" r:id="rId7"/>
      <w:pgSz w:w="11906" w:h="16838"/>
      <w:pgMar w:top="567"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B5" w:rsidRDefault="00A129B5" w:rsidP="007F3840">
      <w:r>
        <w:separator/>
      </w:r>
    </w:p>
  </w:endnote>
  <w:endnote w:type="continuationSeparator" w:id="0">
    <w:p w:rsidR="00A129B5" w:rsidRDefault="00A129B5" w:rsidP="007F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3F" w:rsidRDefault="00A129B5">
    <w:pPr>
      <w:pStyle w:val="Footer"/>
    </w:pPr>
  </w:p>
  <w:p w:rsidR="00FF3C3F" w:rsidRDefault="00A1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B5" w:rsidRDefault="00A129B5" w:rsidP="007F3840">
      <w:r>
        <w:separator/>
      </w:r>
    </w:p>
  </w:footnote>
  <w:footnote w:type="continuationSeparator" w:id="0">
    <w:p w:rsidR="00A129B5" w:rsidRDefault="00A129B5" w:rsidP="007F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46C"/>
    <w:multiLevelType w:val="hybridMultilevel"/>
    <w:tmpl w:val="AC04AF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9611ED"/>
    <w:multiLevelType w:val="hybridMultilevel"/>
    <w:tmpl w:val="8892D59C"/>
    <w:lvl w:ilvl="0" w:tplc="041F0009">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15:restartNumberingAfterBreak="0">
    <w:nsid w:val="1D8C4D7E"/>
    <w:multiLevelType w:val="hybridMultilevel"/>
    <w:tmpl w:val="47142B7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2957290B"/>
    <w:multiLevelType w:val="hybridMultilevel"/>
    <w:tmpl w:val="945AAF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0D19A6"/>
    <w:multiLevelType w:val="hybridMultilevel"/>
    <w:tmpl w:val="0FEC3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EC54C3"/>
    <w:multiLevelType w:val="hybridMultilevel"/>
    <w:tmpl w:val="BA2A7A0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A3206C"/>
    <w:multiLevelType w:val="hybridMultilevel"/>
    <w:tmpl w:val="34480C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F1F52B8"/>
    <w:multiLevelType w:val="hybridMultilevel"/>
    <w:tmpl w:val="482E7740"/>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3"/>
  </w:num>
  <w:num w:numId="7">
    <w:abstractNumId w:val="2"/>
  </w:num>
  <w:num w:numId="8">
    <w:abstractNumId w:val="1"/>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E9"/>
    <w:rsid w:val="000154BB"/>
    <w:rsid w:val="00027EAE"/>
    <w:rsid w:val="00083038"/>
    <w:rsid w:val="000901D7"/>
    <w:rsid w:val="000B466F"/>
    <w:rsid w:val="000D19FF"/>
    <w:rsid w:val="001007DE"/>
    <w:rsid w:val="00163DBD"/>
    <w:rsid w:val="00194359"/>
    <w:rsid w:val="00196E33"/>
    <w:rsid w:val="001B3692"/>
    <w:rsid w:val="00206110"/>
    <w:rsid w:val="00227323"/>
    <w:rsid w:val="002A5148"/>
    <w:rsid w:val="002B485E"/>
    <w:rsid w:val="002C1A0E"/>
    <w:rsid w:val="00300CCA"/>
    <w:rsid w:val="00303596"/>
    <w:rsid w:val="00353171"/>
    <w:rsid w:val="00385ED9"/>
    <w:rsid w:val="00393C06"/>
    <w:rsid w:val="00393DF3"/>
    <w:rsid w:val="003C39B6"/>
    <w:rsid w:val="004406DF"/>
    <w:rsid w:val="004638B6"/>
    <w:rsid w:val="004664AC"/>
    <w:rsid w:val="0047217C"/>
    <w:rsid w:val="00475A87"/>
    <w:rsid w:val="004A245B"/>
    <w:rsid w:val="004C431D"/>
    <w:rsid w:val="004D54D9"/>
    <w:rsid w:val="004D755E"/>
    <w:rsid w:val="005054E9"/>
    <w:rsid w:val="00516404"/>
    <w:rsid w:val="00551845"/>
    <w:rsid w:val="00564D83"/>
    <w:rsid w:val="005C3D40"/>
    <w:rsid w:val="005E2FBB"/>
    <w:rsid w:val="0061454A"/>
    <w:rsid w:val="006267CF"/>
    <w:rsid w:val="00650EA2"/>
    <w:rsid w:val="00672150"/>
    <w:rsid w:val="006C2F22"/>
    <w:rsid w:val="006F26B6"/>
    <w:rsid w:val="007043CE"/>
    <w:rsid w:val="00707B2A"/>
    <w:rsid w:val="00794493"/>
    <w:rsid w:val="007A75F7"/>
    <w:rsid w:val="007F122F"/>
    <w:rsid w:val="007F3840"/>
    <w:rsid w:val="0080458C"/>
    <w:rsid w:val="00823961"/>
    <w:rsid w:val="008522FD"/>
    <w:rsid w:val="0085246F"/>
    <w:rsid w:val="0088360E"/>
    <w:rsid w:val="008A0A58"/>
    <w:rsid w:val="008B04C6"/>
    <w:rsid w:val="008D6ED8"/>
    <w:rsid w:val="0091651B"/>
    <w:rsid w:val="009706B3"/>
    <w:rsid w:val="009A4490"/>
    <w:rsid w:val="00A129B5"/>
    <w:rsid w:val="00A3745E"/>
    <w:rsid w:val="00A45CE9"/>
    <w:rsid w:val="00B3110D"/>
    <w:rsid w:val="00B547AF"/>
    <w:rsid w:val="00B56B32"/>
    <w:rsid w:val="00B82710"/>
    <w:rsid w:val="00B91388"/>
    <w:rsid w:val="00B953B0"/>
    <w:rsid w:val="00BC5AC9"/>
    <w:rsid w:val="00BF5642"/>
    <w:rsid w:val="00CD4D45"/>
    <w:rsid w:val="00D33B87"/>
    <w:rsid w:val="00D41A73"/>
    <w:rsid w:val="00D8353F"/>
    <w:rsid w:val="00DC6701"/>
    <w:rsid w:val="00DE134A"/>
    <w:rsid w:val="00E3327B"/>
    <w:rsid w:val="00E45750"/>
    <w:rsid w:val="00E736B9"/>
    <w:rsid w:val="00E77733"/>
    <w:rsid w:val="00E803BD"/>
    <w:rsid w:val="00E82338"/>
    <w:rsid w:val="00E835F1"/>
    <w:rsid w:val="00EB2353"/>
    <w:rsid w:val="00ED1DB8"/>
    <w:rsid w:val="00F1266E"/>
    <w:rsid w:val="00F25180"/>
    <w:rsid w:val="00F5666B"/>
    <w:rsid w:val="00F95AA4"/>
    <w:rsid w:val="00FA69EC"/>
    <w:rsid w:val="00FB06B2"/>
    <w:rsid w:val="00FC307C"/>
    <w:rsid w:val="00FF115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CF57A"/>
  <w15:chartTrackingRefBased/>
  <w15:docId w15:val="{51B45868-1EC7-4E5D-B293-5BFF3F01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596"/>
    <w:pPr>
      <w:spacing w:after="0" w:line="240" w:lineRule="auto"/>
    </w:pPr>
    <w:rPr>
      <w:rFonts w:ascii="Times New Roman" w:eastAsia="Times New Roman" w:hAnsi="Times New Roman" w:cs="Times New Roman"/>
      <w:sz w:val="24"/>
      <w:szCs w:val="24"/>
      <w:lang w:val="en"/>
    </w:rPr>
  </w:style>
  <w:style w:type="paragraph" w:styleId="Heading1">
    <w:name w:val="heading 1"/>
    <w:basedOn w:val="Normal"/>
    <w:next w:val="Normal"/>
    <w:link w:val="Heading1Char"/>
    <w:qFormat/>
    <w:rsid w:val="00303596"/>
    <w:pPr>
      <w:keepNext/>
      <w:pBdr>
        <w:top w:val="double" w:sz="6" w:space="1" w:color="auto"/>
        <w:left w:val="double" w:sz="6" w:space="1" w:color="auto"/>
        <w:bottom w:val="double" w:sz="6" w:space="9" w:color="auto"/>
        <w:right w:val="double" w:sz="6" w:space="1" w:color="auto"/>
      </w:pBdr>
      <w:tabs>
        <w:tab w:val="left" w:pos="2977"/>
      </w:tabs>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45CE9"/>
    <w:rPr>
      <w:color w:val="0000FF"/>
      <w:u w:val="single"/>
    </w:rPr>
  </w:style>
  <w:style w:type="paragraph" w:styleId="BodyText">
    <w:name w:val="Body Text"/>
    <w:basedOn w:val="Normal"/>
    <w:link w:val="BodyTextChar"/>
    <w:semiHidden/>
    <w:rsid w:val="00A45CE9"/>
    <w:rPr>
      <w:szCs w:val="20"/>
      <w:lang w:eastAsia="x-none" w:val="en"/>
    </w:rPr>
  </w:style>
  <w:style w:type="character" w:customStyle="1" w:styleId="BodyTextChar">
    <w:name w:val="Body Text Char"/>
    <w:basedOn w:val="DefaultParagraphFont"/>
    <w:link w:val="BodyText"/>
    <w:semiHidden/>
    <w:rsid w:val="00A45CE9"/>
    <w:rPr>
      <w:rFonts w:ascii="Times New Roman" w:eastAsia="Times New Roman" w:hAnsi="Times New Roman" w:cs="Times New Roman"/>
      <w:sz w:val="24"/>
      <w:szCs w:val="20"/>
      <w:lang w:val="en" w:eastAsia="x-none"/>
    </w:rPr>
  </w:style>
  <w:style w:type="paragraph" w:styleId="Header">
    <w:name w:val="header"/>
    <w:basedOn w:val="Normal"/>
    <w:link w:val="HeaderChar"/>
    <w:uiPriority w:val="99"/>
    <w:unhideWhenUsed/>
    <w:rsid w:val="00A45CE9"/>
    <w:pPr>
      <w:tabs>
        <w:tab w:val="center" w:pos="4703"/>
        <w:tab w:val="right" w:pos="9406"/>
      </w:tabs>
    </w:pPr>
    <w:rPr>
      <w:lang w:eastAsia="x-none" w:val="en"/>
    </w:rPr>
  </w:style>
  <w:style w:type="character" w:customStyle="1" w:styleId="HeaderChar">
    <w:name w:val="Header Char"/>
    <w:basedOn w:val="DefaultParagraphFont"/>
    <w:link w:val="Header"/>
    <w:uiPriority w:val="99"/>
    <w:rsid w:val="00A45CE9"/>
    <w:rPr>
      <w:rFonts w:ascii="Times New Roman" w:eastAsia="Times New Roman" w:hAnsi="Times New Roman" w:cs="Times New Roman"/>
      <w:sz w:val="24"/>
      <w:szCs w:val="24"/>
      <w:lang w:val="en" w:eastAsia="x-none"/>
    </w:rPr>
  </w:style>
  <w:style w:type="paragraph" w:styleId="Footer">
    <w:name w:val="footer"/>
    <w:basedOn w:val="Normal"/>
    <w:link w:val="FooterChar"/>
    <w:uiPriority w:val="99"/>
    <w:unhideWhenUsed/>
    <w:rsid w:val="00A45CE9"/>
    <w:pPr>
      <w:tabs>
        <w:tab w:val="center" w:pos="4536"/>
        <w:tab w:val="right" w:pos="9072"/>
      </w:tabs>
    </w:pPr>
    <w:rPr>
      <w:lang w:eastAsia="x-none" w:val="en"/>
    </w:rPr>
  </w:style>
  <w:style w:type="character" w:customStyle="1" w:styleId="FooterChar">
    <w:name w:val="Footer Char"/>
    <w:basedOn w:val="DefaultParagraphFont"/>
    <w:link w:val="Footer"/>
    <w:uiPriority w:val="99"/>
    <w:rsid w:val="00A45CE9"/>
    <w:rPr>
      <w:rFonts w:ascii="Times New Roman" w:eastAsia="Times New Roman" w:hAnsi="Times New Roman" w:cs="Times New Roman"/>
      <w:sz w:val="24"/>
      <w:szCs w:val="24"/>
      <w:lang w:val="en" w:eastAsia="x-none"/>
    </w:rPr>
  </w:style>
  <w:style w:type="paragraph" w:styleId="BodyText3">
    <w:name w:val="Body Text 3"/>
    <w:basedOn w:val="Normal"/>
    <w:link w:val="BodyText3Char"/>
    <w:unhideWhenUsed/>
    <w:rsid w:val="00A45CE9"/>
    <w:pPr>
      <w:spacing w:after="120"/>
    </w:pPr>
    <w:rPr>
      <w:sz w:val="16"/>
      <w:szCs w:val="16"/>
    </w:rPr>
  </w:style>
  <w:style w:type="character" w:customStyle="1" w:styleId="BodyText3Char">
    <w:name w:val="Body Text 3 Char"/>
    <w:basedOn w:val="DefaultParagraphFont"/>
    <w:link w:val="BodyText3"/>
    <w:rsid w:val="00A45CE9"/>
    <w:rPr>
      <w:rFonts w:ascii="Times New Roman" w:eastAsia="Times New Roman" w:hAnsi="Times New Roman" w:cs="Times New Roman"/>
      <w:sz w:val="16"/>
      <w:szCs w:val="16"/>
      <w:lang w:val="en"/>
    </w:rPr>
  </w:style>
  <w:style w:type="paragraph" w:styleId="ListParagraph">
    <w:name w:val="List Paragraph"/>
    <w:basedOn w:val="Normal"/>
    <w:uiPriority w:val="34"/>
    <w:qFormat/>
    <w:rsid w:val="00A45CE9"/>
    <w:pPr>
      <w:ind w:left="708"/>
    </w:pPr>
  </w:style>
  <w:style w:type="character" w:customStyle="1" w:styleId="Heading1Char">
    <w:name w:val="Heading 1 Char"/>
    <w:basedOn w:val="DefaultParagraphFont"/>
    <w:link w:val="Heading1"/>
    <w:rsid w:val="00303596"/>
    <w:rPr>
      <w:rFonts w:ascii="Arial" w:eastAsia="Times New Roman" w:hAnsi="Arial" w:cs="Times New Roman"/>
      <w:b/>
      <w:sz w:val="20"/>
      <w:szCs w:val="20"/>
      <w:lang w:val="en"/>
    </w:rPr>
  </w:style>
  <w:style w:type="paragraph" w:styleId="Title">
    <w:name w:val="Title"/>
    <w:basedOn w:val="Normal"/>
    <w:link w:val="TitleChar"/>
    <w:qFormat/>
    <w:rsid w:val="00303596"/>
    <w:pPr>
      <w:pBdr>
        <w:top w:val="double" w:sz="18" w:space="1" w:color="auto"/>
        <w:left w:val="double" w:sz="18" w:space="1" w:color="auto"/>
        <w:bottom w:val="double" w:sz="18" w:space="1" w:color="auto"/>
        <w:right w:val="double" w:sz="18" w:space="1" w:color="auto"/>
      </w:pBdr>
      <w:tabs>
        <w:tab w:val="left" w:pos="2977"/>
      </w:tabs>
      <w:ind w:left="283" w:hanging="283"/>
      <w:jc w:val="center"/>
    </w:pPr>
    <w:rPr>
      <w:rFonts w:ascii="Arial" w:hAnsi="Arial"/>
      <w:b/>
      <w:szCs w:val="20"/>
    </w:rPr>
  </w:style>
  <w:style w:type="character" w:customStyle="1" w:styleId="TitleChar">
    <w:name w:val="Title Char"/>
    <w:basedOn w:val="DefaultParagraphFont"/>
    <w:link w:val="Title"/>
    <w:rsid w:val="00303596"/>
    <w:rPr>
      <w:rFonts w:ascii="Arial" w:eastAsia="Times New Roman" w:hAnsi="Arial" w:cs="Times New Roman"/>
      <w:b/>
      <w:sz w:val="24"/>
      <w:szCs w:val="20"/>
      <w:lang w:val="en"/>
    </w:rPr>
  </w:style>
  <w:style w:type="paragraph" w:styleId="NormalWeb">
    <w:name w:val="Normal (Web)"/>
    <w:basedOn w:val="Normal"/>
    <w:rsid w:val="00303596"/>
    <w:pPr>
      <w:spacing w:before="100" w:beforeAutospacing="1" w:after="100" w:afterAutospacing="1"/>
    </w:pPr>
    <w:rPr>
      <w:lang w:val="en"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122">
      <w:bodyDiv w:val="1"/>
      <w:marLeft w:val="0"/>
      <w:marRight w:val="0"/>
      <w:marTop w:val="0"/>
      <w:marBottom w:val="0"/>
      <w:divBdr>
        <w:top w:val="none" w:sz="0" w:space="0" w:color="auto"/>
        <w:left w:val="none" w:sz="0" w:space="0" w:color="auto"/>
        <w:bottom w:val="none" w:sz="0" w:space="0" w:color="auto"/>
        <w:right w:val="none" w:sz="0" w:space="0" w:color="auto"/>
      </w:divBdr>
    </w:div>
    <w:div w:id="121122105">
      <w:bodyDiv w:val="1"/>
      <w:marLeft w:val="0"/>
      <w:marRight w:val="0"/>
      <w:marTop w:val="0"/>
      <w:marBottom w:val="0"/>
      <w:divBdr>
        <w:top w:val="none" w:sz="0" w:space="0" w:color="auto"/>
        <w:left w:val="none" w:sz="0" w:space="0" w:color="auto"/>
        <w:bottom w:val="none" w:sz="0" w:space="0" w:color="auto"/>
        <w:right w:val="none" w:sz="0" w:space="0" w:color="auto"/>
      </w:divBdr>
    </w:div>
    <w:div w:id="360787049">
      <w:bodyDiv w:val="1"/>
      <w:marLeft w:val="0"/>
      <w:marRight w:val="0"/>
      <w:marTop w:val="0"/>
      <w:marBottom w:val="0"/>
      <w:divBdr>
        <w:top w:val="none" w:sz="0" w:space="0" w:color="auto"/>
        <w:left w:val="none" w:sz="0" w:space="0" w:color="auto"/>
        <w:bottom w:val="none" w:sz="0" w:space="0" w:color="auto"/>
        <w:right w:val="none" w:sz="0" w:space="0" w:color="auto"/>
      </w:divBdr>
    </w:div>
    <w:div w:id="16658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Ruhan AYDIN (DHL TR)</dc:creator>
  <cp:keywords/>
  <dc:description/>
  <cp:lastModifiedBy>Ekrem Karagok (DHL TR)</cp:lastModifiedBy>
  <cp:revision>3</cp:revision>
  <dcterms:created xsi:type="dcterms:W3CDTF">2022-06-13T07:54:00Z</dcterms:created>
  <dcterms:modified xsi:type="dcterms:W3CDTF">2022-07-18T12:58:00Z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2022-07-18T12:58:26Z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0a57f929-0c34-488f-a76b-87b8a6554fdb</vt:lpwstr>
  </property>
  <property fmtid="{D5CDD505-2E9C-101B-9397-08002B2CF9AE}" pid="8" name="MSIP_Label_736915f3-2f02-4945-8997-f2963298db46_ContentBits">
    <vt:lpwstr>1</vt:lpwstr>
  </property>
</Properties>
</file>